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22026_040908.xml.htm"/>
      <w:bookmarkStart w:id="1" w:name="ksform409222026_0409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Moore Stephen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PERSONALIS,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6600 DUMBARTON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Personalis,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PSNL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90,257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automatically sold to cover tax withholding obligation from settlement of vested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Tachibana,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5342" TargetMode="External"/><Relationship Id="rId5" Type="http://schemas.openxmlformats.org/officeDocument/2006/relationships/hyperlink" Target="http://www.sec.gov/cgi-bin/browse-edgar?action=getcompany&amp;CIK=00015277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3196</Characters>
  <CharactersWithSpaces>3710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