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Personalis,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6,051,493.00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6,169,729.00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6,169,729.00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Personalis,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6600 DUMBARTON CIRCLE FREMONT CA 94555</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6169729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6051493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6169729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Personalis, Inc.. No one person's interest in the common stock of Personalis,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1483</Words>
  <Characters>7828</Characters>
  <CharactersWithSpaces>9254</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